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DB22F" w14:textId="083EB4B0" w:rsidR="00155258" w:rsidRDefault="00240F86" w:rsidP="00511C6A">
      <w:pPr>
        <w:pStyle w:val="Body"/>
        <w:pBdr>
          <w:top w:val="none" w:sz="0" w:space="0" w:color="auto"/>
        </w:pBdr>
        <w:spacing w:line="276" w:lineRule="auto"/>
        <w:rPr>
          <w:b/>
          <w:bCs/>
        </w:rPr>
      </w:pPr>
      <w:r>
        <w:rPr>
          <w:b/>
          <w:bCs/>
        </w:rPr>
        <w:t>Bangalore</w:t>
      </w:r>
    </w:p>
    <w:p w14:paraId="5E99B187" w14:textId="77777777" w:rsidR="00155258" w:rsidRDefault="00155258" w:rsidP="00511C6A">
      <w:pPr>
        <w:pStyle w:val="Body"/>
        <w:spacing w:line="276" w:lineRule="auto"/>
        <w:rPr>
          <w:b/>
          <w:bCs/>
        </w:rPr>
      </w:pPr>
    </w:p>
    <w:p w14:paraId="30947DF5" w14:textId="3312A0FB" w:rsidR="00155258" w:rsidRPr="00EC4139" w:rsidRDefault="002E5D99" w:rsidP="00511C6A">
      <w:pPr>
        <w:pStyle w:val="Body"/>
        <w:spacing w:line="276" w:lineRule="auto"/>
        <w:rPr>
          <w:b/>
          <w:bCs/>
        </w:rPr>
      </w:pPr>
      <w:r>
        <w:rPr>
          <w:b/>
          <w:bCs/>
        </w:rPr>
        <w:t>June 3</w:t>
      </w:r>
      <w:r w:rsidRPr="002E5D99">
        <w:rPr>
          <w:b/>
          <w:bCs/>
          <w:vertAlign w:val="superscript"/>
        </w:rPr>
        <w:t>rd</w:t>
      </w:r>
    </w:p>
    <w:p w14:paraId="33227B56" w14:textId="77777777" w:rsidR="002E5D99" w:rsidRDefault="002E5D99" w:rsidP="00511C6A">
      <w:pPr>
        <w:pStyle w:val="Body"/>
        <w:spacing w:line="276" w:lineRule="auto"/>
      </w:pPr>
    </w:p>
    <w:p w14:paraId="4BB0FDBD" w14:textId="59509370" w:rsidR="00155258" w:rsidRDefault="00240F86" w:rsidP="00511C6A">
      <w:pPr>
        <w:pStyle w:val="Body"/>
        <w:spacing w:line="276" w:lineRule="auto"/>
      </w:pPr>
      <w:r w:rsidRPr="00AB6095">
        <w:t>Visit to local PMC clinic</w:t>
      </w:r>
      <w:r>
        <w:t xml:space="preserve"> that serves a ward </w:t>
      </w:r>
      <w:r w:rsidRPr="00EC4139">
        <w:t>2kms away f Ejipuru</w:t>
      </w:r>
    </w:p>
    <w:p w14:paraId="60031E6A" w14:textId="77777777" w:rsidR="00155258" w:rsidRDefault="00155258" w:rsidP="00511C6A">
      <w:pPr>
        <w:pStyle w:val="Body"/>
        <w:spacing w:line="276" w:lineRule="auto"/>
      </w:pPr>
    </w:p>
    <w:p w14:paraId="4C63BFA2" w14:textId="77777777" w:rsidR="00AB6095" w:rsidRPr="00AB6095" w:rsidRDefault="00AB6095" w:rsidP="00511C6A">
      <w:pPr>
        <w:pStyle w:val="Body"/>
        <w:spacing w:line="276" w:lineRule="auto"/>
        <w:rPr>
          <w:i/>
          <w:iCs/>
        </w:rPr>
      </w:pPr>
      <w:r w:rsidRPr="00AB6095">
        <w:rPr>
          <w:i/>
          <w:iCs/>
        </w:rPr>
        <w:t>Site and staff activity</w:t>
      </w:r>
    </w:p>
    <w:p w14:paraId="18A11B85" w14:textId="77777777" w:rsidR="00AB6095" w:rsidRDefault="00AB6095" w:rsidP="00511C6A">
      <w:pPr>
        <w:pStyle w:val="Body"/>
        <w:spacing w:line="276" w:lineRule="auto"/>
      </w:pPr>
    </w:p>
    <w:p w14:paraId="714B458D" w14:textId="29BB7C6D" w:rsidR="002E5D99" w:rsidRDefault="002E5D99" w:rsidP="00511C6A">
      <w:pPr>
        <w:pStyle w:val="Body"/>
        <w:spacing w:line="276" w:lineRule="auto"/>
      </w:pPr>
      <w:r>
        <w:t xml:space="preserve">Clinic is bright and cool and virtually empty at the time of the visit. The area surrounding </w:t>
      </w:r>
      <w:r>
        <w:rPr>
          <w:lang w:val="it-IT"/>
        </w:rPr>
        <w:t>clinic</w:t>
      </w:r>
      <w:r>
        <w:t xml:space="preserve"> appears impoverished:  goats, rubbish, dogs on the street </w:t>
      </w:r>
    </w:p>
    <w:p w14:paraId="097EA53F" w14:textId="77777777" w:rsidR="002E5D99" w:rsidRDefault="002E5D99" w:rsidP="00511C6A">
      <w:pPr>
        <w:pStyle w:val="Body"/>
        <w:spacing w:line="276" w:lineRule="auto"/>
      </w:pPr>
    </w:p>
    <w:p w14:paraId="72B2B1C7" w14:textId="4D087A39" w:rsidR="00155258" w:rsidRDefault="002E5D99" w:rsidP="00511C6A">
      <w:pPr>
        <w:pStyle w:val="Body"/>
        <w:spacing w:line="276" w:lineRule="auto"/>
      </w:pPr>
      <w:r>
        <w:t>The fact that the clinic is not situated within the catchment area of the population it serves</w:t>
      </w:r>
      <w:r w:rsidR="00240F86">
        <w:t xml:space="preserve"> is a problem for local women, </w:t>
      </w:r>
      <w:r>
        <w:t xml:space="preserve">in terms of access and transportation, </w:t>
      </w:r>
      <w:r w:rsidR="00240F86">
        <w:t xml:space="preserve">and is one of the key issues </w:t>
      </w:r>
      <w:r>
        <w:t>the BBN wants to</w:t>
      </w:r>
      <w:r w:rsidR="00240F86">
        <w:t xml:space="preserve"> address</w:t>
      </w:r>
      <w:r>
        <w:t xml:space="preserve">. </w:t>
      </w:r>
    </w:p>
    <w:p w14:paraId="6001EF3A" w14:textId="77777777" w:rsidR="00155258" w:rsidRDefault="00155258" w:rsidP="00511C6A">
      <w:pPr>
        <w:pStyle w:val="Body"/>
        <w:spacing w:line="276" w:lineRule="auto"/>
      </w:pPr>
    </w:p>
    <w:p w14:paraId="4543791C" w14:textId="4C8089D0" w:rsidR="00155258" w:rsidRDefault="002E5D99" w:rsidP="00511C6A">
      <w:pPr>
        <w:pStyle w:val="Body"/>
        <w:spacing w:line="276" w:lineRule="auto"/>
      </w:pPr>
      <w:r>
        <w:t>The team were introduced to one of the health care staff in the clinic, and to</w:t>
      </w:r>
      <w:r w:rsidR="00EC4139">
        <w:t xml:space="preserve"> [name of staff member]</w:t>
      </w:r>
      <w:r>
        <w:t xml:space="preserve"> who is a lactation </w:t>
      </w:r>
      <w:r w:rsidR="00240F86">
        <w:t xml:space="preserve">consultant, </w:t>
      </w:r>
      <w:r>
        <w:t xml:space="preserve">and a </w:t>
      </w:r>
      <w:r w:rsidR="00240F86">
        <w:t xml:space="preserve">staff nurse/midwife at local private hospital, loaned to the clinic through </w:t>
      </w:r>
      <w:proofErr w:type="gramStart"/>
      <w:r w:rsidR="00240F86">
        <w:t>a  private</w:t>
      </w:r>
      <w:proofErr w:type="gramEnd"/>
      <w:r w:rsidR="00240F86">
        <w:t>/public partnership</w:t>
      </w:r>
    </w:p>
    <w:p w14:paraId="4889F65F" w14:textId="77777777" w:rsidR="00155258" w:rsidRDefault="00155258" w:rsidP="00511C6A">
      <w:pPr>
        <w:pStyle w:val="Body"/>
        <w:spacing w:line="276" w:lineRule="auto"/>
      </w:pPr>
    </w:p>
    <w:p w14:paraId="6FBD7420" w14:textId="7B612CA1" w:rsidR="00155258" w:rsidRDefault="00240F86" w:rsidP="00511C6A">
      <w:pPr>
        <w:pStyle w:val="Body"/>
        <w:spacing w:line="276" w:lineRule="auto"/>
      </w:pPr>
      <w:r>
        <w:t xml:space="preserve">She set up </w:t>
      </w:r>
      <w:r w:rsidR="002E5D99">
        <w:t xml:space="preserve">ad hoc </w:t>
      </w:r>
      <w:r>
        <w:t xml:space="preserve">counselling sessions in the clinic as women waited </w:t>
      </w:r>
      <w:r w:rsidR="002E5D99">
        <w:t>for their appointments. The sessions included</w:t>
      </w:r>
      <w:r>
        <w:t xml:space="preserve"> infant feeding and </w:t>
      </w:r>
      <w:proofErr w:type="gramStart"/>
      <w:r>
        <w:t>general public</w:t>
      </w:r>
      <w:proofErr w:type="gramEnd"/>
      <w:r>
        <w:t xml:space="preserve"> health</w:t>
      </w:r>
      <w:r w:rsidR="00AB6095">
        <w:t xml:space="preserve">. </w:t>
      </w:r>
      <w:r w:rsidR="00EC4139">
        <w:t>[Name of the staff member]</w:t>
      </w:r>
      <w:r w:rsidR="00AB6095">
        <w:t xml:space="preserve"> and her colleague and </w:t>
      </w:r>
      <w:r w:rsidR="00EC4139">
        <w:t>[name of another staff member]</w:t>
      </w:r>
      <w:r w:rsidR="00AB6095">
        <w:t xml:space="preserve"> reported that they have been </w:t>
      </w:r>
      <w:r>
        <w:t>v</w:t>
      </w:r>
      <w:r w:rsidR="00AB6095">
        <w:t>ery</w:t>
      </w:r>
      <w:r>
        <w:t xml:space="preserve"> successful</w:t>
      </w:r>
      <w:r w:rsidR="00AB6095">
        <w:t>. T</w:t>
      </w:r>
      <w:r>
        <w:t>hey also involved families (fathers and mothers and mothers in law</w:t>
      </w:r>
      <w:r w:rsidR="00AB6095">
        <w:t xml:space="preserve">) who were waiting with pregnant women. </w:t>
      </w:r>
      <w:r w:rsidR="00EC4139">
        <w:t xml:space="preserve">[Name of the staff </w:t>
      </w:r>
      <w:proofErr w:type="gramStart"/>
      <w:r w:rsidR="00EC4139">
        <w:t xml:space="preserve">member] </w:t>
      </w:r>
      <w:r>
        <w:t xml:space="preserve"> noted</w:t>
      </w:r>
      <w:proofErr w:type="gramEnd"/>
      <w:r>
        <w:t xml:space="preserve"> that all </w:t>
      </w:r>
      <w:r w:rsidR="00AB6095">
        <w:t xml:space="preserve">local staff are </w:t>
      </w:r>
      <w:r>
        <w:t>aware of the need to educate the community the women live in</w:t>
      </w:r>
      <w:r w:rsidR="0002205E">
        <w:t xml:space="preserve">. </w:t>
      </w:r>
      <w:r w:rsidR="00EC4139">
        <w:t xml:space="preserve">[Name of the staff </w:t>
      </w:r>
      <w:proofErr w:type="gramStart"/>
      <w:r w:rsidR="00EC4139">
        <w:t xml:space="preserve">member] </w:t>
      </w:r>
      <w:r w:rsidR="0002205E">
        <w:t xml:space="preserve"> gave</w:t>
      </w:r>
      <w:proofErr w:type="gramEnd"/>
      <w:r w:rsidR="0002205E">
        <w:t xml:space="preserve"> an example of how dietary advice could potentially help women with low iron levels: dark leafy green vegetables are available locally but traditionally cooked with dairy products. Women can be advised to cook these separately to improve iron uptake.</w:t>
      </w:r>
    </w:p>
    <w:p w14:paraId="521CD2C1" w14:textId="77777777" w:rsidR="00155258" w:rsidRDefault="00155258" w:rsidP="00511C6A">
      <w:pPr>
        <w:pStyle w:val="Body"/>
        <w:spacing w:line="276" w:lineRule="auto"/>
      </w:pPr>
    </w:p>
    <w:p w14:paraId="36CE1BF1" w14:textId="51CC9130" w:rsidR="00155258" w:rsidRDefault="00EC4139" w:rsidP="00511C6A">
      <w:pPr>
        <w:pStyle w:val="Body"/>
        <w:spacing w:line="276" w:lineRule="auto"/>
      </w:pPr>
      <w:r>
        <w:t>[Name of the staff member]</w:t>
      </w:r>
      <w:r w:rsidR="00AB6095">
        <w:t xml:space="preserve"> estimated she saw around </w:t>
      </w:r>
      <w:r w:rsidR="00240F86">
        <w:t xml:space="preserve">70 women a </w:t>
      </w:r>
      <w:proofErr w:type="gramStart"/>
      <w:r w:rsidR="00240F86">
        <w:t>month</w:t>
      </w:r>
      <w:proofErr w:type="gramEnd"/>
    </w:p>
    <w:p w14:paraId="718ACA7B" w14:textId="7486BBD4" w:rsidR="00AB6095" w:rsidRDefault="00AB6095" w:rsidP="00511C6A">
      <w:pPr>
        <w:pStyle w:val="Body"/>
        <w:spacing w:line="276" w:lineRule="auto"/>
      </w:pPr>
    </w:p>
    <w:p w14:paraId="6FE0AAA0" w14:textId="3A4B3406" w:rsidR="00AB6095" w:rsidRDefault="00AB6095" w:rsidP="00511C6A">
      <w:pPr>
        <w:pStyle w:val="Body"/>
        <w:spacing w:line="276" w:lineRule="auto"/>
      </w:pPr>
      <w:r>
        <w:t>The head of the service also arrived towards the end of the visit</w:t>
      </w:r>
    </w:p>
    <w:p w14:paraId="1C12C09F" w14:textId="77777777" w:rsidR="00155258" w:rsidRDefault="00155258" w:rsidP="00511C6A">
      <w:pPr>
        <w:pStyle w:val="Body"/>
        <w:spacing w:line="276" w:lineRule="auto"/>
      </w:pPr>
    </w:p>
    <w:p w14:paraId="000DF84F" w14:textId="12927AB2" w:rsidR="00AB6095" w:rsidRPr="00EC4139" w:rsidRDefault="00AB6095" w:rsidP="00511C6A">
      <w:pPr>
        <w:pStyle w:val="Body"/>
        <w:spacing w:line="276" w:lineRule="auto"/>
        <w:rPr>
          <w:b/>
          <w:bCs/>
          <w:i/>
          <w:iCs/>
        </w:rPr>
      </w:pPr>
      <w:r w:rsidRPr="00EC4139">
        <w:rPr>
          <w:b/>
          <w:bCs/>
          <w:i/>
          <w:iCs/>
        </w:rPr>
        <w:t xml:space="preserve">Response to </w:t>
      </w:r>
      <w:r w:rsidR="00EC4139" w:rsidRPr="00EC4139">
        <w:rPr>
          <w:b/>
          <w:bCs/>
          <w:i/>
          <w:iCs/>
        </w:rPr>
        <w:t xml:space="preserve">monitoring system </w:t>
      </w:r>
    </w:p>
    <w:p w14:paraId="7B9D5D9A" w14:textId="77777777" w:rsidR="00AB6095" w:rsidRDefault="00AB6095" w:rsidP="00511C6A">
      <w:pPr>
        <w:pStyle w:val="Body"/>
        <w:spacing w:line="276" w:lineRule="auto"/>
      </w:pPr>
    </w:p>
    <w:p w14:paraId="167465F6" w14:textId="693A85A4" w:rsidR="00155258" w:rsidRDefault="00EC4139" w:rsidP="00511C6A">
      <w:pPr>
        <w:pStyle w:val="Body"/>
        <w:spacing w:line="276" w:lineRule="auto"/>
      </w:pPr>
      <w:r>
        <w:t>[Member of UK research team]</w:t>
      </w:r>
      <w:r w:rsidR="00AB6095">
        <w:t xml:space="preserve"> </w:t>
      </w:r>
      <w:r w:rsidR="00240F86">
        <w:t xml:space="preserve">showed </w:t>
      </w:r>
      <w:r w:rsidR="00AB6095">
        <w:t>the three staff present</w:t>
      </w:r>
      <w:r w:rsidR="00240F86">
        <w:t xml:space="preserve"> what the</w:t>
      </w:r>
      <w:r>
        <w:t xml:space="preserve"> system</w:t>
      </w:r>
      <w:r w:rsidR="00240F86">
        <w:t xml:space="preserve"> can do</w:t>
      </w:r>
      <w:r w:rsidR="00AB6095">
        <w:t xml:space="preserve">. This generated positive reactions and engagement. Indeed, a male patient waiting in an adjacent area was very curious about what we were doing and came to find out what was going on. </w:t>
      </w:r>
    </w:p>
    <w:p w14:paraId="7999BAEC" w14:textId="77777777" w:rsidR="00155258" w:rsidRDefault="00155258" w:rsidP="00511C6A">
      <w:pPr>
        <w:pStyle w:val="Body"/>
        <w:spacing w:line="276" w:lineRule="auto"/>
      </w:pPr>
    </w:p>
    <w:p w14:paraId="1C5734C6" w14:textId="5AC9074F" w:rsidR="00155258" w:rsidRDefault="00AB6095" w:rsidP="00511C6A">
      <w:pPr>
        <w:pStyle w:val="Body"/>
        <w:spacing w:line="276" w:lineRule="auto"/>
      </w:pPr>
      <w:r>
        <w:t>The staff felt that</w:t>
      </w:r>
      <w:r w:rsidR="00D477FE">
        <w:t xml:space="preserve"> the kit could be valuable for </w:t>
      </w:r>
      <w:r>
        <w:t>recording data in outreach clinics, and sending the information back to the central clinic in the ward. However, they felt that s</w:t>
      </w:r>
      <w:r w:rsidR="00240F86">
        <w:t xml:space="preserve">taff </w:t>
      </w:r>
      <w:r>
        <w:t xml:space="preserve">would </w:t>
      </w:r>
      <w:r w:rsidR="00240F86">
        <w:t>not want to be responsible for transporting expensive equipment</w:t>
      </w:r>
      <w:r>
        <w:t xml:space="preserve">. Under these circumstances, they felt that the kit could be based centrally, and used in that location. </w:t>
      </w:r>
    </w:p>
    <w:p w14:paraId="3636A7C0" w14:textId="502D0653" w:rsidR="00155258" w:rsidRDefault="00EC4139" w:rsidP="00511C6A">
      <w:pPr>
        <w:pStyle w:val="Body"/>
        <w:spacing w:line="276" w:lineRule="auto"/>
      </w:pPr>
      <w:r>
        <w:lastRenderedPageBreak/>
        <w:t xml:space="preserve">[Name of the staff </w:t>
      </w:r>
      <w:proofErr w:type="gramStart"/>
      <w:r>
        <w:t xml:space="preserve">member] </w:t>
      </w:r>
      <w:r w:rsidR="00D477FE">
        <w:t xml:space="preserve"> reported</w:t>
      </w:r>
      <w:proofErr w:type="gramEnd"/>
      <w:r w:rsidR="00D477FE">
        <w:t xml:space="preserve"> that the </w:t>
      </w:r>
      <w:r w:rsidR="00240F86">
        <w:t>BBN is keen to work with the clinic to develop community engagement</w:t>
      </w:r>
      <w:r w:rsidR="00D477FE">
        <w:t xml:space="preserve">. They are </w:t>
      </w:r>
      <w:r w:rsidR="00240F86">
        <w:t>currently creating a kind of</w:t>
      </w:r>
      <w:r w:rsidR="00D477FE">
        <w:t xml:space="preserve"> </w:t>
      </w:r>
      <w:r w:rsidR="00173DF1">
        <w:t>staff/community stakeholder group, as a way of catalyzing communication between the facility and</w:t>
      </w:r>
      <w:r w:rsidR="00240F86">
        <w:t>local communit</w:t>
      </w:r>
      <w:r w:rsidR="00173DF1">
        <w:t>y members</w:t>
      </w:r>
      <w:r w:rsidR="00240F86">
        <w:t xml:space="preserve">. </w:t>
      </w:r>
    </w:p>
    <w:p w14:paraId="69CE3947" w14:textId="77777777" w:rsidR="00155258" w:rsidRDefault="00155258" w:rsidP="00511C6A">
      <w:pPr>
        <w:pStyle w:val="Body"/>
        <w:spacing w:line="276" w:lineRule="auto"/>
      </w:pPr>
    </w:p>
    <w:p w14:paraId="27785267" w14:textId="3FF16647" w:rsidR="00155258" w:rsidRPr="005C22DE" w:rsidRDefault="005C22DE" w:rsidP="00511C6A">
      <w:pPr>
        <w:pStyle w:val="Body"/>
        <w:spacing w:line="276" w:lineRule="auto"/>
        <w:rPr>
          <w:i/>
          <w:iCs/>
        </w:rPr>
      </w:pPr>
      <w:r w:rsidRPr="005C22DE">
        <w:rPr>
          <w:i/>
          <w:iCs/>
        </w:rPr>
        <w:t>E</w:t>
      </w:r>
      <w:r w:rsidR="00240F86" w:rsidRPr="005C22DE">
        <w:rPr>
          <w:i/>
          <w:iCs/>
        </w:rPr>
        <w:t>vening meeting</w:t>
      </w:r>
    </w:p>
    <w:p w14:paraId="261349B6" w14:textId="6391A8E8" w:rsidR="00155258" w:rsidRDefault="005C22DE" w:rsidP="00511C6A">
      <w:pPr>
        <w:pStyle w:val="Body"/>
        <w:spacing w:line="276" w:lineRule="auto"/>
      </w:pPr>
      <w:r>
        <w:t xml:space="preserve">The team were joined by other members of the BBN for an evening meeting, including </w:t>
      </w:r>
      <w:r w:rsidR="00EC4139">
        <w:t xml:space="preserve">[Name of the staff member] </w:t>
      </w:r>
      <w:r w:rsidR="00240F86">
        <w:t>husband</w:t>
      </w:r>
      <w:r>
        <w:t>, who is an</w:t>
      </w:r>
      <w:r w:rsidR="00240F86">
        <w:t xml:space="preserve"> </w:t>
      </w:r>
      <w:r w:rsidR="00EC4139">
        <w:t>[xxx]</w:t>
      </w:r>
      <w:r>
        <w:t xml:space="preserve"> engineer. He noted that electronics</w:t>
      </w:r>
      <w:r w:rsidR="00240F86">
        <w:t xml:space="preserve"> tend not to function for a long time </w:t>
      </w:r>
      <w:r>
        <w:t xml:space="preserve">in India, </w:t>
      </w:r>
      <w:r w:rsidR="00240F86">
        <w:t xml:space="preserve">due to the </w:t>
      </w:r>
      <w:r>
        <w:t xml:space="preserve">heat and environmental </w:t>
      </w:r>
      <w:r w:rsidR="00240F86">
        <w:t>conditions</w:t>
      </w:r>
      <w:r>
        <w:t xml:space="preserve">. He recommended working </w:t>
      </w:r>
      <w:r w:rsidR="00240F86">
        <w:t>with a</w:t>
      </w:r>
      <w:r>
        <w:t xml:space="preserve"> trusted</w:t>
      </w:r>
      <w:r w:rsidR="00240F86">
        <w:t xml:space="preserve"> </w:t>
      </w:r>
      <w:r w:rsidR="00DB6906">
        <w:rPr>
          <w:lang w:val="it-IT"/>
        </w:rPr>
        <w:t>Indian</w:t>
      </w:r>
      <w:r w:rsidR="00240F86">
        <w:t xml:space="preserve"> manufacture</w:t>
      </w:r>
      <w:r>
        <w:t xml:space="preserve">r if kit is to be rolled out widely around India. </w:t>
      </w:r>
      <w:r w:rsidR="00240F86">
        <w:t xml:space="preserve"> </w:t>
      </w:r>
      <w:r>
        <w:t>He also noted that licensing and marketing is difficult, and that the best route to success for this is to go t</w:t>
      </w:r>
      <w:r w:rsidR="00240F86">
        <w:t xml:space="preserve">hrough </w:t>
      </w:r>
      <w:r>
        <w:t>trusted colleagues. Key points he made:</w:t>
      </w:r>
      <w:r w:rsidR="00240F86">
        <w:t xml:space="preserve"> </w:t>
      </w:r>
    </w:p>
    <w:p w14:paraId="4CFF9EBD" w14:textId="1461A221" w:rsidR="00155258" w:rsidRDefault="005C22DE" w:rsidP="00511C6A">
      <w:pPr>
        <w:pStyle w:val="Body"/>
        <w:spacing w:line="276" w:lineRule="auto"/>
      </w:pPr>
      <w:r>
        <w:t>-</w:t>
      </w:r>
      <w:r w:rsidR="00240F86">
        <w:t xml:space="preserve">dust heat humidity </w:t>
      </w:r>
      <w:proofErr w:type="gramStart"/>
      <w:r>
        <w:t>require</w:t>
      </w:r>
      <w:proofErr w:type="gramEnd"/>
      <w:r>
        <w:t xml:space="preserve"> </w:t>
      </w:r>
      <w:r w:rsidR="00240F86">
        <w:t>sealed unit</w:t>
      </w:r>
      <w:r>
        <w:t>s to protect delicate electronics</w:t>
      </w:r>
    </w:p>
    <w:p w14:paraId="0579876A" w14:textId="51AE5418" w:rsidR="00155258" w:rsidRDefault="005C22DE" w:rsidP="00511C6A">
      <w:pPr>
        <w:pStyle w:val="Body"/>
        <w:spacing w:line="276" w:lineRule="auto"/>
      </w:pPr>
      <w:r>
        <w:rPr>
          <w:lang w:val="fr-FR"/>
        </w:rPr>
        <w:t>-</w:t>
      </w:r>
      <w:r w:rsidR="00240F86">
        <w:rPr>
          <w:lang w:val="fr-FR"/>
        </w:rPr>
        <w:t>calibration</w:t>
      </w:r>
      <w:r w:rsidR="00240F86">
        <w:t xml:space="preserve"> - ? guaranteeing accuracy</w:t>
      </w:r>
      <w:r>
        <w:t xml:space="preserve"> is an issue</w:t>
      </w:r>
    </w:p>
    <w:p w14:paraId="224C9D50" w14:textId="0EA45556" w:rsidR="00155258" w:rsidRDefault="005C22DE" w:rsidP="00511C6A">
      <w:pPr>
        <w:pStyle w:val="Body"/>
        <w:spacing w:line="276" w:lineRule="auto"/>
      </w:pPr>
      <w:r>
        <w:t xml:space="preserve">-consider </w:t>
      </w:r>
      <w:r w:rsidR="00240F86">
        <w:t>what can be serviced locally</w:t>
      </w:r>
      <w:r>
        <w:t>/</w:t>
      </w:r>
      <w:r w:rsidR="00240F86">
        <w:t>replacement of parts</w:t>
      </w:r>
    </w:p>
    <w:p w14:paraId="703BDB8E" w14:textId="4D030BE8" w:rsidR="00155258" w:rsidRDefault="005C22DE" w:rsidP="00511C6A">
      <w:pPr>
        <w:pStyle w:val="Body"/>
        <w:spacing w:line="276" w:lineRule="auto"/>
      </w:pPr>
      <w:r>
        <w:t>-</w:t>
      </w:r>
      <w:r w:rsidR="00240F86">
        <w:t xml:space="preserve">value of linking with an </w:t>
      </w:r>
      <w:r w:rsidR="00240F86">
        <w:rPr>
          <w:lang w:val="it-IT"/>
        </w:rPr>
        <w:t>Indian</w:t>
      </w:r>
      <w:r w:rsidR="00240F86">
        <w:t xml:space="preserve"> partner if </w:t>
      </w:r>
      <w:r w:rsidR="00240F86">
        <w:rPr>
          <w:lang w:val="fr-FR"/>
        </w:rPr>
        <w:t>possible</w:t>
      </w:r>
      <w:r w:rsidR="00240F86">
        <w:t xml:space="preserve"> and make in </w:t>
      </w:r>
      <w:r w:rsidR="00240F86">
        <w:rPr>
          <w:lang w:val="it-IT"/>
        </w:rPr>
        <w:t>India</w:t>
      </w:r>
    </w:p>
    <w:p w14:paraId="78997CD4" w14:textId="77777777" w:rsidR="005C22DE" w:rsidRDefault="005C22DE" w:rsidP="00511C6A">
      <w:pPr>
        <w:pStyle w:val="Body"/>
        <w:spacing w:line="276" w:lineRule="auto"/>
      </w:pPr>
    </w:p>
    <w:p w14:paraId="3D89E696" w14:textId="059D6A7E" w:rsidR="00155258" w:rsidRDefault="005C22DE" w:rsidP="00511C6A">
      <w:pPr>
        <w:pStyle w:val="Body"/>
        <w:spacing w:line="276" w:lineRule="auto"/>
      </w:pPr>
      <w:r>
        <w:t>A significant opportunity</w:t>
      </w:r>
      <w:r w:rsidR="00240F86">
        <w:t xml:space="preserve"> </w:t>
      </w:r>
      <w:r>
        <w:t xml:space="preserve">is that the Indian </w:t>
      </w:r>
      <w:r w:rsidR="00240F86">
        <w:t>gov</w:t>
      </w:r>
      <w:r>
        <w:t>ernment are currently</w:t>
      </w:r>
      <w:r w:rsidR="00240F86">
        <w:t xml:space="preserve"> investing </w:t>
      </w:r>
      <w:r>
        <w:t xml:space="preserve">massively </w:t>
      </w:r>
      <w:r w:rsidR="00240F86">
        <w:t>in local clinics</w:t>
      </w:r>
      <w:r>
        <w:t xml:space="preserve">. The downside of this is that </w:t>
      </w:r>
      <w:r w:rsidR="00240F86">
        <w:t xml:space="preserve">big companies </w:t>
      </w:r>
      <w:r>
        <w:t xml:space="preserve">are already gearing up to capitalize on this opportunity, so it is vital to act quickly on this opportunity. </w:t>
      </w:r>
    </w:p>
    <w:p w14:paraId="030B04F9" w14:textId="77777777" w:rsidR="005C22DE" w:rsidRDefault="005C22DE" w:rsidP="00511C6A">
      <w:pPr>
        <w:pStyle w:val="Body"/>
        <w:spacing w:line="276" w:lineRule="auto"/>
      </w:pPr>
    </w:p>
    <w:p w14:paraId="29E40AFA" w14:textId="77777777" w:rsidR="005C22DE" w:rsidRDefault="005C22DE" w:rsidP="00511C6A">
      <w:pPr>
        <w:pStyle w:val="Body"/>
        <w:spacing w:line="276" w:lineRule="auto"/>
      </w:pPr>
      <w:r>
        <w:t>He noted that some of the key questions from potential users/investors might be:</w:t>
      </w:r>
    </w:p>
    <w:p w14:paraId="25DE3B8E" w14:textId="77777777" w:rsidR="005C22DE" w:rsidRDefault="005C22DE" w:rsidP="00511C6A">
      <w:pPr>
        <w:pStyle w:val="Body"/>
        <w:spacing w:line="276" w:lineRule="auto"/>
      </w:pPr>
    </w:p>
    <w:p w14:paraId="6E5FE759" w14:textId="77D002BC" w:rsidR="00155258" w:rsidRDefault="005C22DE" w:rsidP="00511C6A">
      <w:pPr>
        <w:pStyle w:val="Body"/>
        <w:spacing w:line="276" w:lineRule="auto"/>
      </w:pPr>
      <w:r>
        <w:t>-</w:t>
      </w:r>
      <w:r w:rsidR="00240F86">
        <w:t xml:space="preserve">? can you do more than one </w:t>
      </w:r>
      <w:r w:rsidR="00240F86">
        <w:rPr>
          <w:lang w:val="it-IT"/>
        </w:rPr>
        <w:t>person</w:t>
      </w:r>
      <w:r w:rsidR="00240F86">
        <w:t xml:space="preserve"> at once? eg BP monitor and </w:t>
      </w:r>
      <w:r w:rsidR="00240F86">
        <w:rPr>
          <w:lang w:val="pt-PT"/>
        </w:rPr>
        <w:t>oximeter</w:t>
      </w:r>
      <w:r w:rsidR="00240F86">
        <w:t xml:space="preserve"> all at once</w:t>
      </w:r>
    </w:p>
    <w:p w14:paraId="2C0EB95D" w14:textId="390E781B" w:rsidR="00155258" w:rsidRDefault="005C22DE" w:rsidP="00511C6A">
      <w:pPr>
        <w:pStyle w:val="Body"/>
        <w:spacing w:line="276" w:lineRule="auto"/>
      </w:pPr>
      <w:r>
        <w:t>-</w:t>
      </w:r>
      <w:r w:rsidR="00240F86">
        <w:t xml:space="preserve">Why do you need the hub - why cant the bp monitor send info direct to the phone? - the hub acts as a central collection unit - could this not be direct to the phone? </w:t>
      </w:r>
      <w:r>
        <w:t>(</w:t>
      </w:r>
      <w:proofErr w:type="gramStart"/>
      <w:r>
        <w:t>response</w:t>
      </w:r>
      <w:proofErr w:type="gramEnd"/>
      <w:r>
        <w:t xml:space="preserve"> from </w:t>
      </w:r>
      <w:r w:rsidR="00EC4139">
        <w:t>[member of the UK research team]</w:t>
      </w:r>
      <w:r>
        <w:t xml:space="preserve">: the hub makes the connectivity easier and </w:t>
      </w:r>
      <w:r w:rsidR="00240F86">
        <w:t>allows for more sensors to be added. - a phone app would need to be amended each time a new sensor</w:t>
      </w:r>
      <w:r>
        <w:t>)</w:t>
      </w:r>
      <w:r w:rsidR="00240F86">
        <w:t xml:space="preserve">. </w:t>
      </w:r>
    </w:p>
    <w:p w14:paraId="4BE9ECCA" w14:textId="77777777" w:rsidR="00155258" w:rsidRDefault="00155258" w:rsidP="00511C6A">
      <w:pPr>
        <w:pStyle w:val="Body"/>
        <w:spacing w:line="276" w:lineRule="auto"/>
      </w:pPr>
    </w:p>
    <w:p w14:paraId="682DF093" w14:textId="06A3CAE5" w:rsidR="00155258" w:rsidRDefault="00240F86" w:rsidP="00511C6A">
      <w:pPr>
        <w:pStyle w:val="Body"/>
        <w:spacing w:line="276" w:lineRule="auto"/>
        <w:rPr>
          <w:b/>
          <w:bCs/>
        </w:rPr>
      </w:pPr>
      <w:r>
        <w:rPr>
          <w:b/>
          <w:bCs/>
        </w:rPr>
        <w:t xml:space="preserve">June </w:t>
      </w:r>
      <w:r w:rsidR="000456B8">
        <w:rPr>
          <w:b/>
          <w:bCs/>
        </w:rPr>
        <w:t>4th</w:t>
      </w:r>
      <w:r>
        <w:rPr>
          <w:b/>
          <w:bCs/>
        </w:rPr>
        <w:t xml:space="preserve"> 2019</w:t>
      </w:r>
    </w:p>
    <w:p w14:paraId="54AB567B" w14:textId="4C219BBA" w:rsidR="000456B8" w:rsidRDefault="000456B8" w:rsidP="00511C6A">
      <w:pPr>
        <w:pStyle w:val="Body"/>
        <w:spacing w:line="276" w:lineRule="auto"/>
        <w:rPr>
          <w:b/>
          <w:bCs/>
        </w:rPr>
      </w:pPr>
    </w:p>
    <w:p w14:paraId="40600FC1" w14:textId="565BB241" w:rsidR="000456B8" w:rsidRPr="000456B8" w:rsidRDefault="000456B8" w:rsidP="00511C6A">
      <w:pPr>
        <w:pStyle w:val="Body"/>
        <w:spacing w:line="276" w:lineRule="auto"/>
        <w:rPr>
          <w:b/>
          <w:bCs/>
          <w:i/>
          <w:iCs/>
        </w:rPr>
      </w:pPr>
      <w:r w:rsidRPr="000456B8">
        <w:rPr>
          <w:b/>
          <w:bCs/>
          <w:i/>
          <w:iCs/>
        </w:rPr>
        <w:t>First wom</w:t>
      </w:r>
      <w:r w:rsidR="0002205E">
        <w:rPr>
          <w:b/>
          <w:bCs/>
          <w:i/>
          <w:iCs/>
        </w:rPr>
        <w:t>e</w:t>
      </w:r>
      <w:r w:rsidRPr="000456B8">
        <w:rPr>
          <w:b/>
          <w:bCs/>
          <w:i/>
          <w:iCs/>
        </w:rPr>
        <w:t>n</w:t>
      </w:r>
      <w:r w:rsidR="0002205E">
        <w:rPr>
          <w:b/>
          <w:bCs/>
          <w:i/>
          <w:iCs/>
        </w:rPr>
        <w:t>’</w:t>
      </w:r>
      <w:r w:rsidRPr="000456B8">
        <w:rPr>
          <w:b/>
          <w:bCs/>
          <w:i/>
          <w:iCs/>
        </w:rPr>
        <w:t>s group</w:t>
      </w:r>
    </w:p>
    <w:p w14:paraId="45732685" w14:textId="77777777" w:rsidR="00155258" w:rsidRDefault="00155258" w:rsidP="00511C6A">
      <w:pPr>
        <w:pStyle w:val="Body"/>
        <w:spacing w:line="276" w:lineRule="auto"/>
      </w:pPr>
    </w:p>
    <w:p w14:paraId="5410CB66" w14:textId="282E542B" w:rsidR="00AC482D" w:rsidRDefault="00AC482D" w:rsidP="00511C6A">
      <w:pPr>
        <w:pStyle w:val="Body"/>
        <w:spacing w:line="276" w:lineRule="auto"/>
      </w:pPr>
      <w:r>
        <w:t>Total around 12 women, plus the local ASHA, and an interprete</w:t>
      </w:r>
      <w:r w:rsidR="00EC4139">
        <w:t>r [name of interpreter],</w:t>
      </w:r>
      <w:r>
        <w:t xml:space="preserve"> </w:t>
      </w:r>
      <w:r w:rsidR="00EC4139">
        <w:t>[name of staff member]</w:t>
      </w:r>
      <w:r>
        <w:t xml:space="preserve"> from BBN, </w:t>
      </w:r>
      <w:r w:rsidR="00EC4139">
        <w:t>[3 members of the UK research team]</w:t>
      </w:r>
      <w:r>
        <w:t xml:space="preserve">. </w:t>
      </w:r>
    </w:p>
    <w:p w14:paraId="56A57722" w14:textId="77777777" w:rsidR="00AC482D" w:rsidRDefault="00AC482D" w:rsidP="00511C6A">
      <w:pPr>
        <w:pStyle w:val="Body"/>
        <w:spacing w:line="276" w:lineRule="auto"/>
      </w:pPr>
    </w:p>
    <w:p w14:paraId="152F667D" w14:textId="7FB82662" w:rsidR="00AC482D" w:rsidRDefault="00C14652" w:rsidP="00511C6A">
      <w:pPr>
        <w:pStyle w:val="Body"/>
        <w:spacing w:line="276" w:lineRule="auto"/>
      </w:pPr>
      <w:r>
        <w:t>Group held in a small room in the house of a local woman. House in very impoverished district of schedu</w:t>
      </w:r>
      <w:r w:rsidR="00AC482D">
        <w:t>led</w:t>
      </w:r>
      <w:r>
        <w:t xml:space="preserve"> class residents. </w:t>
      </w:r>
      <w:r w:rsidR="00AC482D">
        <w:t>Women came in and out, sometimes with children. Very vibrant, lots of energy, healthy looking women and children.</w:t>
      </w:r>
    </w:p>
    <w:p w14:paraId="59D7A91E" w14:textId="77777777" w:rsidR="00AC482D" w:rsidRDefault="00AC482D" w:rsidP="00511C6A">
      <w:pPr>
        <w:pStyle w:val="Body"/>
        <w:spacing w:line="276" w:lineRule="auto"/>
      </w:pPr>
    </w:p>
    <w:p w14:paraId="67B76705" w14:textId="3F3DCAD8" w:rsidR="00155258" w:rsidRDefault="00240F86" w:rsidP="00511C6A">
      <w:pPr>
        <w:pStyle w:val="Body"/>
        <w:spacing w:line="276" w:lineRule="auto"/>
      </w:pPr>
      <w:r>
        <w:t>Good engagement mixture of pregnant and non-pregnant women and children and ages and first to third baby</w:t>
      </w:r>
      <w:r w:rsidR="00AC482D">
        <w:t xml:space="preserve">. </w:t>
      </w:r>
      <w:r>
        <w:t>Lots of engagement (though some dominance by one of the Ashas at times</w:t>
      </w:r>
      <w:r w:rsidR="00AC482D">
        <w:t xml:space="preserve">. </w:t>
      </w:r>
      <w:r>
        <w:t xml:space="preserve">All seemed very comfortable </w:t>
      </w:r>
    </w:p>
    <w:p w14:paraId="01F81DE9" w14:textId="77777777" w:rsidR="00155258" w:rsidRDefault="00155258" w:rsidP="00511C6A">
      <w:pPr>
        <w:pStyle w:val="Body"/>
        <w:spacing w:line="276" w:lineRule="auto"/>
      </w:pPr>
    </w:p>
    <w:p w14:paraId="1DBAB5BB" w14:textId="48FB0070" w:rsidR="00AC482D" w:rsidRDefault="00AC482D" w:rsidP="00511C6A">
      <w:pPr>
        <w:pStyle w:val="Body"/>
        <w:spacing w:line="276" w:lineRule="auto"/>
      </w:pPr>
      <w:r>
        <w:lastRenderedPageBreak/>
        <w:t>Between them, the ASHA/interpreter</w:t>
      </w:r>
      <w:proofErr w:type="gramStart"/>
      <w:r>
        <w:t>/</w:t>
      </w:r>
      <w:r w:rsidR="00EC4139">
        <w:t>[</w:t>
      </w:r>
      <w:proofErr w:type="gramEnd"/>
      <w:r w:rsidR="00EC4139">
        <w:t>name of staff member]</w:t>
      </w:r>
      <w:r>
        <w:t xml:space="preserve"> reported that </w:t>
      </w:r>
      <w:r w:rsidR="00240F86">
        <w:t xml:space="preserve">womens groups </w:t>
      </w:r>
      <w:r w:rsidR="00240F86">
        <w:rPr>
          <w:lang w:val="da-DK"/>
        </w:rPr>
        <w:t>gave</w:t>
      </w:r>
      <w:r w:rsidR="00240F86">
        <w:t xml:space="preserve"> identity </w:t>
      </w:r>
      <w:r>
        <w:t xml:space="preserve">and </w:t>
      </w:r>
      <w:r w:rsidR="00240F86">
        <w:t>power</w:t>
      </w:r>
      <w:r>
        <w:t xml:space="preserve"> to marginalized communities. </w:t>
      </w:r>
      <w:r w:rsidR="00240F86">
        <w:t xml:space="preserve"> </w:t>
      </w:r>
      <w:r>
        <w:t>T</w:t>
      </w:r>
      <w:r w:rsidR="00240F86">
        <w:t xml:space="preserve">hey could question the system and in fact </w:t>
      </w:r>
      <w:r>
        <w:t xml:space="preserve">in this case </w:t>
      </w:r>
      <w:r w:rsidR="00240F86">
        <w:t xml:space="preserve">had done - eg </w:t>
      </w:r>
      <w:r>
        <w:t xml:space="preserve">in terms of the use of the community of the local maternity facility, they had lobbied to </w:t>
      </w:r>
      <w:r w:rsidR="00240F86">
        <w:t xml:space="preserve"> ensure a doctor was available, </w:t>
      </w:r>
      <w:r>
        <w:t xml:space="preserve">that </w:t>
      </w:r>
      <w:r w:rsidR="00240F86">
        <w:t xml:space="preserve"> the </w:t>
      </w:r>
      <w:r>
        <w:t>care environment was</w:t>
      </w:r>
      <w:r w:rsidR="00240F86">
        <w:t xml:space="preserve"> hygienic and clean, </w:t>
      </w:r>
      <w:r>
        <w:t>and so on.</w:t>
      </w:r>
    </w:p>
    <w:p w14:paraId="4211F7BA" w14:textId="77777777" w:rsidR="00AC482D" w:rsidRDefault="00AC482D" w:rsidP="00511C6A">
      <w:pPr>
        <w:pStyle w:val="Body"/>
        <w:spacing w:line="276" w:lineRule="auto"/>
      </w:pPr>
    </w:p>
    <w:p w14:paraId="5A47654D" w14:textId="221E7675" w:rsidR="00631A3A" w:rsidRDefault="00240F86" w:rsidP="00511C6A">
      <w:pPr>
        <w:pStyle w:val="Body"/>
        <w:spacing w:line="276" w:lineRule="auto"/>
      </w:pPr>
      <w:r>
        <w:t>When the group started they couldn't even sign their own name</w:t>
      </w:r>
      <w:r w:rsidR="00AC482D">
        <w:t xml:space="preserve">. </w:t>
      </w:r>
      <w:r>
        <w:t xml:space="preserve"> </w:t>
      </w:r>
      <w:r w:rsidR="00AC482D">
        <w:t>T</w:t>
      </w:r>
      <w:r>
        <w:t>he group</w:t>
      </w:r>
      <w:r w:rsidR="00AC482D">
        <w:t xml:space="preserve"> was set up</w:t>
      </w:r>
      <w:r>
        <w:t xml:space="preserve"> in 2011 </w:t>
      </w:r>
      <w:r w:rsidR="00AC482D">
        <w:t xml:space="preserve">by an external NGO, and actively supported by them until </w:t>
      </w:r>
      <w:r>
        <w:t>2014</w:t>
      </w:r>
      <w:r w:rsidR="00AC482D">
        <w:t>, after which they became self-sustaining. T</w:t>
      </w:r>
      <w:r>
        <w:t xml:space="preserve">hey started to take on </w:t>
      </w:r>
      <w:r>
        <w:rPr>
          <w:lang w:val="pt-PT"/>
        </w:rPr>
        <w:t>human</w:t>
      </w:r>
      <w:r>
        <w:t xml:space="preserve"> rights and health rights, how to talk to the </w:t>
      </w:r>
      <w:r>
        <w:rPr>
          <w:lang w:val="fr-FR"/>
        </w:rPr>
        <w:t>dominant</w:t>
      </w:r>
      <w:r>
        <w:t xml:space="preserve"> </w:t>
      </w:r>
      <w:r w:rsidR="00AC482D">
        <w:t xml:space="preserve">local </w:t>
      </w:r>
      <w:r>
        <w:t>officials</w:t>
      </w:r>
      <w:r w:rsidR="00AC482D">
        <w:t>, sorting out</w:t>
      </w:r>
      <w:r>
        <w:t xml:space="preserve"> water collection</w:t>
      </w:r>
      <w:r w:rsidR="00AC482D">
        <w:t xml:space="preserve"> and improved drainage in their area, and control of </w:t>
      </w:r>
      <w:r>
        <w:rPr>
          <w:lang w:val="es-ES_tradnl"/>
        </w:rPr>
        <w:t>mosquito</w:t>
      </w:r>
      <w:r>
        <w:t xml:space="preserve"> breeding</w:t>
      </w:r>
      <w:r w:rsidR="00AC482D">
        <w:t>, sorting out and collecting local waste. They</w:t>
      </w:r>
      <w:r>
        <w:t xml:space="preserve"> wrote to the govt and the government changed </w:t>
      </w:r>
      <w:r w:rsidR="00AC482D">
        <w:t xml:space="preserve">these issues. They also put in successful applications to </w:t>
      </w:r>
      <w:r>
        <w:t xml:space="preserve">get </w:t>
      </w:r>
      <w:r>
        <w:rPr>
          <w:lang w:val="it-IT"/>
        </w:rPr>
        <w:t>concrete</w:t>
      </w:r>
      <w:r>
        <w:t xml:space="preserve"> structures built, rather than temporary slums</w:t>
      </w:r>
      <w:r w:rsidR="00AC482D">
        <w:t xml:space="preserve">. They suffered </w:t>
      </w:r>
      <w:r>
        <w:t xml:space="preserve">caste based </w:t>
      </w:r>
      <w:r>
        <w:rPr>
          <w:lang w:val="fr-FR"/>
        </w:rPr>
        <w:t>discrimination</w:t>
      </w:r>
      <w:r w:rsidR="00AC482D">
        <w:t xml:space="preserve"> when higher caste residents built a wall at the end of their roads to stop them travelling though adjacent higher class areas to get to the local temple. The womans group challenged this with local government, and won, meaning that the wall was </w:t>
      </w:r>
      <w:r>
        <w:t xml:space="preserve">pulled down. </w:t>
      </w:r>
      <w:r w:rsidR="00631A3A">
        <w:t xml:space="preserve">In terms of direct maternity care, they lobbied successfully to have an abusive nurse moved, and to have under the counter fees removed, and they regularly respond to any </w:t>
      </w:r>
      <w:r>
        <w:t xml:space="preserve">incidence of </w:t>
      </w:r>
      <w:r>
        <w:rPr>
          <w:lang w:val="pt-PT"/>
        </w:rPr>
        <w:t>inadequate care</w:t>
      </w:r>
      <w:r w:rsidR="00631A3A">
        <w:rPr>
          <w:lang w:val="pt-PT"/>
        </w:rPr>
        <w:t xml:space="preserve">. </w:t>
      </w:r>
      <w:r w:rsidR="00631A3A">
        <w:t xml:space="preserve">A community score card has been offered to the community and the health officials  to see how the care the women say they are receiving and the care that  staff think they are giving compares. </w:t>
      </w:r>
    </w:p>
    <w:p w14:paraId="526B84B7" w14:textId="77777777" w:rsidR="00631A3A" w:rsidRDefault="00631A3A" w:rsidP="00511C6A">
      <w:pPr>
        <w:pStyle w:val="Body"/>
        <w:spacing w:line="276" w:lineRule="auto"/>
        <w:rPr>
          <w:lang w:val="pt-PT"/>
        </w:rPr>
      </w:pPr>
    </w:p>
    <w:p w14:paraId="26A0271F" w14:textId="2E3CD86D" w:rsidR="00155258" w:rsidRDefault="00631A3A" w:rsidP="00511C6A">
      <w:pPr>
        <w:pStyle w:val="Body"/>
        <w:spacing w:line="276" w:lineRule="auto"/>
      </w:pPr>
      <w:r>
        <w:rPr>
          <w:lang w:val="pt-PT"/>
        </w:rPr>
        <w:t xml:space="preserve">At the moment, BBN are working with the group to enable the set up of a hospital/community </w:t>
      </w:r>
      <w:r w:rsidR="00240F86">
        <w:rPr>
          <w:lang w:val="pt-PT"/>
        </w:rPr>
        <w:t>maternal</w:t>
      </w:r>
      <w:r w:rsidR="00240F86">
        <w:t xml:space="preserve"> health monitoring committee</w:t>
      </w:r>
      <w:r>
        <w:t>. They find women</w:t>
      </w:r>
      <w:r w:rsidR="0002205E">
        <w:t>’</w:t>
      </w:r>
      <w:r>
        <w:t>s groups to be a v</w:t>
      </w:r>
      <w:r w:rsidR="00240F86">
        <w:t xml:space="preserve">ery </w:t>
      </w:r>
      <w:r>
        <w:t xml:space="preserve">powerful </w:t>
      </w:r>
      <w:r w:rsidR="00240F86">
        <w:t xml:space="preserve">tool for </w:t>
      </w:r>
      <w:proofErr w:type="gramStart"/>
      <w:r w:rsidR="00240F86">
        <w:t>peoples</w:t>
      </w:r>
      <w:proofErr w:type="gramEnd"/>
      <w:r w:rsidR="00240F86">
        <w:t xml:space="preserve"> action for development</w:t>
      </w:r>
      <w:r>
        <w:t>.</w:t>
      </w:r>
    </w:p>
    <w:p w14:paraId="6909A1EF" w14:textId="77777777" w:rsidR="00155258" w:rsidRDefault="00155258" w:rsidP="00511C6A">
      <w:pPr>
        <w:pStyle w:val="Body"/>
        <w:spacing w:line="276" w:lineRule="auto"/>
      </w:pPr>
    </w:p>
    <w:p w14:paraId="7B4EEE41" w14:textId="5C573D25" w:rsidR="00155258" w:rsidRPr="00A91F0E" w:rsidRDefault="00A91F0E" w:rsidP="00511C6A">
      <w:pPr>
        <w:pStyle w:val="Body"/>
        <w:spacing w:line="276" w:lineRule="auto"/>
        <w:rPr>
          <w:i/>
          <w:iCs/>
        </w:rPr>
      </w:pPr>
      <w:r w:rsidRPr="00A91F0E">
        <w:rPr>
          <w:i/>
          <w:iCs/>
        </w:rPr>
        <w:t>Response to the PRIME kit</w:t>
      </w:r>
    </w:p>
    <w:p w14:paraId="1E173504" w14:textId="77777777" w:rsidR="00155258" w:rsidRDefault="00155258" w:rsidP="00511C6A">
      <w:pPr>
        <w:pStyle w:val="Body"/>
        <w:spacing w:line="276" w:lineRule="auto"/>
      </w:pPr>
    </w:p>
    <w:p w14:paraId="316AF3F8" w14:textId="6D3ED7A0" w:rsidR="00155258" w:rsidRDefault="00A91F0E" w:rsidP="00511C6A">
      <w:pPr>
        <w:pStyle w:val="Body"/>
        <w:spacing w:line="276" w:lineRule="auto"/>
      </w:pPr>
      <w:r>
        <w:t>Observationally, the women were</w:t>
      </w:r>
      <w:r w:rsidR="00240F86">
        <w:t xml:space="preserve"> curious</w:t>
      </w:r>
      <w:r>
        <w:t xml:space="preserve"> and </w:t>
      </w:r>
      <w:r w:rsidR="00240F86">
        <w:t>excited</w:t>
      </w:r>
      <w:r>
        <w:t xml:space="preserve"> about using the kit</w:t>
      </w:r>
      <w:r w:rsidR="00240F86">
        <w:t xml:space="preserve">, </w:t>
      </w:r>
      <w:r>
        <w:t xml:space="preserve">and </w:t>
      </w:r>
      <w:r w:rsidR="00240F86">
        <w:t xml:space="preserve">happy there is something portable that brings </w:t>
      </w:r>
      <w:r>
        <w:t>these assessments</w:t>
      </w:r>
      <w:r w:rsidR="00240F86">
        <w:t xml:space="preserve"> to their </w:t>
      </w:r>
      <w:r w:rsidR="00240F86">
        <w:rPr>
          <w:lang w:val="nl-NL"/>
        </w:rPr>
        <w:t>doorstep</w:t>
      </w:r>
      <w:r>
        <w:t>. There was n</w:t>
      </w:r>
      <w:r w:rsidR="00240F86">
        <w:t xml:space="preserve">o </w:t>
      </w:r>
      <w:r>
        <w:t xml:space="preserve">evident </w:t>
      </w:r>
      <w:r w:rsidR="00240F86">
        <w:t>anxiety or fear</w:t>
      </w:r>
      <w:r>
        <w:t xml:space="preserve">. There were questions about </w:t>
      </w:r>
      <w:r w:rsidR="00240F86">
        <w:t>the pathway once a reading is taken</w:t>
      </w:r>
      <w:r>
        <w:t>, as some reported that</w:t>
      </w:r>
      <w:r w:rsidR="00240F86">
        <w:t xml:space="preserve"> they already have some anxiety about their state of health, </w:t>
      </w:r>
      <w:r>
        <w:t>but others felt</w:t>
      </w:r>
      <w:r w:rsidR="00240F86">
        <w:t xml:space="preserve"> the kit can reassure them about their health.</w:t>
      </w:r>
      <w:r>
        <w:t xml:space="preserve"> The BBN staff and the ASHA felt that it might be best if the ASHA was the holder of the kit, and the catalyst for referral if required. </w:t>
      </w:r>
    </w:p>
    <w:p w14:paraId="6F1E392C" w14:textId="77777777" w:rsidR="00155258" w:rsidRDefault="00155258" w:rsidP="00511C6A">
      <w:pPr>
        <w:pStyle w:val="Body"/>
        <w:spacing w:line="276" w:lineRule="auto"/>
      </w:pPr>
    </w:p>
    <w:p w14:paraId="0DC76CE4" w14:textId="6C6E22CF" w:rsidR="00A91F0E" w:rsidRPr="00A91F0E" w:rsidRDefault="0002205E" w:rsidP="00511C6A">
      <w:pPr>
        <w:pStyle w:val="Body"/>
        <w:spacing w:line="276" w:lineRule="auto"/>
        <w:rPr>
          <w:b/>
          <w:bCs/>
          <w:i/>
          <w:iCs/>
        </w:rPr>
      </w:pPr>
      <w:r>
        <w:rPr>
          <w:b/>
          <w:bCs/>
          <w:i/>
          <w:iCs/>
        </w:rPr>
        <w:t>Second wome</w:t>
      </w:r>
      <w:r w:rsidR="00A91F0E" w:rsidRPr="00A91F0E">
        <w:rPr>
          <w:b/>
          <w:bCs/>
          <w:i/>
          <w:iCs/>
        </w:rPr>
        <w:t>n</w:t>
      </w:r>
      <w:r>
        <w:rPr>
          <w:b/>
          <w:bCs/>
          <w:i/>
          <w:iCs/>
        </w:rPr>
        <w:t>’</w:t>
      </w:r>
      <w:r w:rsidR="00A91F0E" w:rsidRPr="00A91F0E">
        <w:rPr>
          <w:b/>
          <w:bCs/>
          <w:i/>
          <w:iCs/>
        </w:rPr>
        <w:t>s group</w:t>
      </w:r>
    </w:p>
    <w:p w14:paraId="6E10CD83" w14:textId="77777777" w:rsidR="00155258" w:rsidRDefault="00155258" w:rsidP="00511C6A">
      <w:pPr>
        <w:pStyle w:val="Body"/>
        <w:spacing w:line="276" w:lineRule="auto"/>
      </w:pPr>
    </w:p>
    <w:p w14:paraId="51506738" w14:textId="25ECF6B9" w:rsidR="00A91F0E" w:rsidRDefault="00A91F0E" w:rsidP="00511C6A">
      <w:pPr>
        <w:pStyle w:val="Body"/>
        <w:spacing w:line="276" w:lineRule="auto"/>
      </w:pPr>
      <w:r>
        <w:t xml:space="preserve">This meeting took place in a relatively less impoverished area of Bangalore, with wider streets, and much less rubbish in the streets/ fewer roaming animals. The meeting was in a very small room used for community education. All attendees were Muslim women. There were around 10 attendees, plus the local ASHA as well as the project team and BBN staff.  There was far less spontaneous conversation, and a few individuals did most of the talking. Some of the women looked very young, and/or somewhat undernourished. The conversation was focused on the </w:t>
      </w:r>
      <w:r w:rsidR="00EC4139">
        <w:t>monitoring</w:t>
      </w:r>
      <w:r>
        <w:t xml:space="preserve"> system rather than the role and benefits of women</w:t>
      </w:r>
      <w:r w:rsidR="0002205E">
        <w:t>’</w:t>
      </w:r>
      <w:r>
        <w:t xml:space="preserve">s groups. </w:t>
      </w:r>
    </w:p>
    <w:p w14:paraId="264240B7" w14:textId="77777777" w:rsidR="00A91F0E" w:rsidRDefault="00A91F0E" w:rsidP="00511C6A">
      <w:pPr>
        <w:pStyle w:val="Body"/>
        <w:spacing w:line="276" w:lineRule="auto"/>
      </w:pPr>
    </w:p>
    <w:p w14:paraId="15A90A29" w14:textId="3A1FA308" w:rsidR="00155258" w:rsidRDefault="00A91F0E" w:rsidP="00511C6A">
      <w:pPr>
        <w:pStyle w:val="Body"/>
        <w:spacing w:line="276" w:lineRule="auto"/>
      </w:pPr>
      <w:r>
        <w:lastRenderedPageBreak/>
        <w:t>Having practiced with the kit, the women seemed to be receptive to it.</w:t>
      </w:r>
      <w:r w:rsidR="00EC4139">
        <w:t xml:space="preserve"> [Member of staff]</w:t>
      </w:r>
      <w:r>
        <w:t xml:space="preserve"> reported that, based on the conversation, the woman saw some benefits, mainly that they could control their own health information. However, she also reported that it was felt best to do this </w:t>
      </w:r>
      <w:r w:rsidR="00240F86">
        <w:t>with a health worker, who is trained a</w:t>
      </w:r>
      <w:r>
        <w:t>n</w:t>
      </w:r>
      <w:r w:rsidR="00240F86">
        <w:t xml:space="preserve">d </w:t>
      </w:r>
      <w:proofErr w:type="gramStart"/>
      <w:r w:rsidR="00EC4139">
        <w:t>incentivized</w:t>
      </w:r>
      <w:r w:rsidR="00240F86">
        <w:t>,  and</w:t>
      </w:r>
      <w:proofErr w:type="gramEnd"/>
      <w:r w:rsidR="00240F86">
        <w:t xml:space="preserve"> this needs to be linked with the local groups and communities. </w:t>
      </w:r>
      <w:r>
        <w:t>T</w:t>
      </w:r>
      <w:r w:rsidR="00240F86">
        <w:t xml:space="preserve">he </w:t>
      </w:r>
      <w:r>
        <w:t>ASHA</w:t>
      </w:r>
      <w:r w:rsidR="00240F86">
        <w:t xml:space="preserve"> worker is key, but needs training and in</w:t>
      </w:r>
      <w:r>
        <w:t>centives to add this to her workload</w:t>
      </w:r>
    </w:p>
    <w:p w14:paraId="10F78C35" w14:textId="77777777" w:rsidR="00155258" w:rsidRDefault="00155258" w:rsidP="00511C6A">
      <w:pPr>
        <w:pStyle w:val="Body"/>
        <w:spacing w:line="276" w:lineRule="auto"/>
        <w:rPr>
          <w:i/>
          <w:iCs/>
        </w:rPr>
      </w:pPr>
    </w:p>
    <w:p w14:paraId="03CA8168" w14:textId="06E5D7F5" w:rsidR="00155258" w:rsidRPr="00C950B5" w:rsidRDefault="00C950B5" w:rsidP="00511C6A">
      <w:pPr>
        <w:pStyle w:val="Body"/>
        <w:spacing w:line="276" w:lineRule="auto"/>
        <w:rPr>
          <w:b/>
          <w:bCs/>
        </w:rPr>
      </w:pPr>
      <w:r w:rsidRPr="00C950B5">
        <w:rPr>
          <w:b/>
          <w:bCs/>
        </w:rPr>
        <w:t xml:space="preserve">General </w:t>
      </w:r>
      <w:r w:rsidR="00240F86" w:rsidRPr="00C950B5">
        <w:rPr>
          <w:b/>
          <w:bCs/>
        </w:rPr>
        <w:t>Note</w:t>
      </w:r>
    </w:p>
    <w:p w14:paraId="0AD33672" w14:textId="77777777" w:rsidR="00155258" w:rsidRDefault="00155258" w:rsidP="00511C6A">
      <w:pPr>
        <w:pStyle w:val="Body"/>
        <w:spacing w:line="276" w:lineRule="auto"/>
      </w:pPr>
    </w:p>
    <w:p w14:paraId="3EE7A5F9" w14:textId="77777777" w:rsidR="00C950B5" w:rsidRDefault="00A91F0E" w:rsidP="00511C6A">
      <w:pPr>
        <w:pStyle w:val="Body"/>
        <w:spacing w:line="276" w:lineRule="auto"/>
      </w:pPr>
      <w:r>
        <w:t xml:space="preserve">It was noted </w:t>
      </w:r>
      <w:r w:rsidR="00C950B5">
        <w:t xml:space="preserve">over the course of the whole visit (to Bangalore and Hyderabad) that the </w:t>
      </w:r>
      <w:r w:rsidR="00240F86">
        <w:t xml:space="preserve">connection for the </w:t>
      </w:r>
      <w:r w:rsidR="00C950B5">
        <w:t>ECG</w:t>
      </w:r>
      <w:r w:rsidR="00240F86">
        <w:t xml:space="preserve"> is loose and might get easily broken </w:t>
      </w:r>
      <w:r w:rsidR="00C950B5">
        <w:t>–</w:t>
      </w:r>
      <w:r w:rsidR="00240F86">
        <w:t xml:space="preserve"> </w:t>
      </w:r>
      <w:r w:rsidR="00C950B5">
        <w:t xml:space="preserve">it </w:t>
      </w:r>
      <w:r w:rsidR="00240F86">
        <w:t xml:space="preserve">sometimes needs fiddling with to make sure it </w:t>
      </w:r>
      <w:r w:rsidR="00C950B5">
        <w:t>was</w:t>
      </w:r>
      <w:r w:rsidR="00240F86">
        <w:t xml:space="preserve"> connected</w:t>
      </w:r>
      <w:r w:rsidR="00C950B5">
        <w:t xml:space="preserve">, leading to the </w:t>
      </w:r>
      <w:r w:rsidR="00240F86">
        <w:t xml:space="preserve">possibility of breakage if people force the connection roughly. </w:t>
      </w:r>
      <w:r w:rsidR="00C950B5">
        <w:t>The u</w:t>
      </w:r>
      <w:r w:rsidR="00240F86">
        <w:t>nit small</w:t>
      </w:r>
      <w:r w:rsidR="00C950B5">
        <w:t>, which can be an advantage, but it could be</w:t>
      </w:r>
      <w:r w:rsidR="00240F86">
        <w:t xml:space="preserve"> easy to lose in a busy clinic/in the community</w:t>
      </w:r>
      <w:r w:rsidR="00C950B5">
        <w:t xml:space="preserve"> (and this is also true for the other small elements of the kit). It was s</w:t>
      </w:r>
      <w:r w:rsidR="00240F86">
        <w:t>uggest</w:t>
      </w:r>
      <w:r w:rsidR="00C950B5">
        <w:t>ed that</w:t>
      </w:r>
      <w:r w:rsidR="00240F86">
        <w:t xml:space="preserve"> a round pin connector might be better</w:t>
      </w:r>
      <w:r w:rsidR="00C950B5">
        <w:t>.</w:t>
      </w:r>
    </w:p>
    <w:p w14:paraId="6EFD69C8" w14:textId="77777777" w:rsidR="00C950B5" w:rsidRDefault="00C950B5" w:rsidP="00511C6A">
      <w:pPr>
        <w:pStyle w:val="Body"/>
        <w:spacing w:line="276" w:lineRule="auto"/>
      </w:pPr>
    </w:p>
    <w:p w14:paraId="2C810185" w14:textId="6784CFA1" w:rsidR="00C111DF" w:rsidRDefault="00C950B5" w:rsidP="00EC4139">
      <w:pPr>
        <w:pStyle w:val="Body"/>
        <w:spacing w:line="276" w:lineRule="auto"/>
      </w:pPr>
      <w:r>
        <w:t>Towards the end of the data collection in Hyderabad the h</w:t>
      </w:r>
      <w:r w:rsidR="00240F86">
        <w:t>ub not charging and not running well on batteries</w:t>
      </w:r>
      <w:r>
        <w:t>.</w:t>
      </w:r>
    </w:p>
    <w:sectPr w:rsidR="00C111DF">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47FE" w14:textId="77777777" w:rsidR="00240F86" w:rsidRDefault="00240F86">
      <w:r>
        <w:separator/>
      </w:r>
    </w:p>
  </w:endnote>
  <w:endnote w:type="continuationSeparator" w:id="0">
    <w:p w14:paraId="1776117E" w14:textId="77777777" w:rsidR="00240F86" w:rsidRDefault="0024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36341" w14:textId="77777777" w:rsidR="00155258" w:rsidRDefault="001552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AACCB" w14:textId="77777777" w:rsidR="00240F86" w:rsidRDefault="00240F86">
      <w:r>
        <w:separator/>
      </w:r>
    </w:p>
  </w:footnote>
  <w:footnote w:type="continuationSeparator" w:id="0">
    <w:p w14:paraId="581C2F0E" w14:textId="77777777" w:rsidR="00240F86" w:rsidRDefault="00240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66C7" w14:textId="77777777" w:rsidR="00155258" w:rsidRDefault="0015525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258"/>
    <w:rsid w:val="0002205E"/>
    <w:rsid w:val="000456B8"/>
    <w:rsid w:val="00116A9A"/>
    <w:rsid w:val="00155258"/>
    <w:rsid w:val="00173DF1"/>
    <w:rsid w:val="00240F86"/>
    <w:rsid w:val="002E5D99"/>
    <w:rsid w:val="00344737"/>
    <w:rsid w:val="00511C6A"/>
    <w:rsid w:val="00554DA7"/>
    <w:rsid w:val="005C22DE"/>
    <w:rsid w:val="005C3017"/>
    <w:rsid w:val="005E073D"/>
    <w:rsid w:val="00631A3A"/>
    <w:rsid w:val="00752F6F"/>
    <w:rsid w:val="007E0B9C"/>
    <w:rsid w:val="00967310"/>
    <w:rsid w:val="00A91F0E"/>
    <w:rsid w:val="00AB6095"/>
    <w:rsid w:val="00AC482D"/>
    <w:rsid w:val="00C111DF"/>
    <w:rsid w:val="00C14652"/>
    <w:rsid w:val="00C950B5"/>
    <w:rsid w:val="00D477FE"/>
    <w:rsid w:val="00DB6906"/>
    <w:rsid w:val="00EC4139"/>
    <w:rsid w:val="00F31A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5FA68"/>
  <w15:docId w15:val="{20212294-866D-6A49-A399-A753E8E4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rPr>
  </w:style>
  <w:style w:type="paragraph" w:styleId="BalloonText">
    <w:name w:val="Balloon Text"/>
    <w:basedOn w:val="Normal"/>
    <w:link w:val="BalloonTextChar"/>
    <w:uiPriority w:val="99"/>
    <w:semiHidden/>
    <w:unhideWhenUsed/>
    <w:rsid w:val="007E0B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B9C"/>
    <w:rPr>
      <w:rFonts w:ascii="Segoe UI" w:hAnsi="Segoe UI" w:cs="Segoe UI"/>
      <w:sz w:val="18"/>
      <w:szCs w:val="18"/>
      <w:lang w:val="en-US" w:eastAsia="en-US"/>
    </w:rPr>
  </w:style>
  <w:style w:type="paragraph" w:styleId="Revision">
    <w:name w:val="Revision"/>
    <w:hidden/>
    <w:uiPriority w:val="99"/>
    <w:semiHidden/>
    <w:rsid w:val="00EC413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Topalidou (School of Nursing and Midwifery)</dc:creator>
  <cp:lastModifiedBy>Anastasia Topalidou (School of Nursing and Midwifery)</cp:lastModifiedBy>
  <cp:revision>2</cp:revision>
  <dcterms:created xsi:type="dcterms:W3CDTF">2024-03-05T15:30:00Z</dcterms:created>
  <dcterms:modified xsi:type="dcterms:W3CDTF">2024-03-05T15:30:00Z</dcterms:modified>
</cp:coreProperties>
</file>